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73F" w:rsidRPr="007E1870" w:rsidRDefault="002F773F" w:rsidP="002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870">
        <w:rPr>
          <w:rFonts w:ascii="Times New Roman" w:hAnsi="Times New Roman" w:cs="Times New Roman"/>
          <w:b/>
          <w:bCs/>
          <w:sz w:val="24"/>
          <w:szCs w:val="24"/>
        </w:rPr>
        <w:t>Powiadomienie o zami</w:t>
      </w:r>
      <w:r w:rsidR="00812316">
        <w:rPr>
          <w:rFonts w:ascii="Times New Roman" w:hAnsi="Times New Roman" w:cs="Times New Roman"/>
          <w:b/>
          <w:bCs/>
          <w:sz w:val="24"/>
          <w:szCs w:val="24"/>
        </w:rPr>
        <w:t>arze przeprowadzenia uboju świń</w:t>
      </w:r>
      <w:bookmarkStart w:id="0" w:name="_GoBack"/>
      <w:bookmarkEnd w:id="0"/>
      <w:r w:rsidRPr="007E1870">
        <w:rPr>
          <w:rFonts w:ascii="Times New Roman" w:hAnsi="Times New Roman" w:cs="Times New Roman"/>
          <w:b/>
          <w:bCs/>
          <w:sz w:val="24"/>
          <w:szCs w:val="24"/>
        </w:rPr>
        <w:t>, nutrii</w:t>
      </w:r>
    </w:p>
    <w:p w:rsidR="002F773F" w:rsidRPr="007E1870" w:rsidRDefault="002F773F" w:rsidP="002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870">
        <w:rPr>
          <w:rFonts w:ascii="Times New Roman" w:hAnsi="Times New Roman" w:cs="Times New Roman"/>
          <w:b/>
          <w:bCs/>
          <w:sz w:val="24"/>
          <w:szCs w:val="24"/>
        </w:rPr>
        <w:t>oraz badaniu w celu produkcji mięsa na użytek własny.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F773F" w:rsidRPr="00CD4650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650">
        <w:rPr>
          <w:rFonts w:ascii="Times New Roman" w:hAnsi="Times New Roman" w:cs="Times New Roman"/>
          <w:b/>
          <w:bCs/>
          <w:sz w:val="24"/>
          <w:szCs w:val="24"/>
        </w:rPr>
        <w:t>I. I</w:t>
      </w:r>
      <w:r w:rsidR="002F773F" w:rsidRPr="00CD4650">
        <w:rPr>
          <w:rFonts w:ascii="Times New Roman" w:hAnsi="Times New Roman" w:cs="Times New Roman"/>
          <w:b/>
          <w:bCs/>
          <w:sz w:val="24"/>
          <w:szCs w:val="24"/>
        </w:rPr>
        <w:t>nformacja o zamiarze przeprowadzenia uboju.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Imię i nazwisko, miejsce zamieszkania oraz adres posiadacza zwierząt poddawanych ubojowi.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DA45D8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o</w:t>
      </w:r>
      <w:r w:rsidR="002F773F" w:rsidRPr="002F773F">
        <w:rPr>
          <w:rFonts w:ascii="Times New Roman" w:hAnsi="Times New Roman" w:cs="Times New Roman"/>
        </w:rPr>
        <w:t xml:space="preserve">raz adres podmiotu prowadzącego </w:t>
      </w:r>
      <w:r w:rsidR="00F8365F">
        <w:rPr>
          <w:rFonts w:ascii="Times New Roman" w:hAnsi="Times New Roman" w:cs="Times New Roman"/>
        </w:rPr>
        <w:t>ubój w gospodarstwie</w:t>
      </w:r>
      <w:r w:rsidR="002F773F" w:rsidRPr="002F773F">
        <w:rPr>
          <w:rFonts w:ascii="Times New Roman" w:hAnsi="Times New Roman" w:cs="Times New Roman"/>
        </w:rPr>
        <w:t xml:space="preserve"> inn</w:t>
      </w:r>
      <w:r w:rsidR="00F8365F">
        <w:rPr>
          <w:rFonts w:ascii="Times New Roman" w:hAnsi="Times New Roman" w:cs="Times New Roman"/>
        </w:rPr>
        <w:t>ym</w:t>
      </w:r>
      <w:r w:rsidR="002F773F" w:rsidRPr="002F773F">
        <w:rPr>
          <w:rFonts w:ascii="Times New Roman" w:hAnsi="Times New Roman" w:cs="Times New Roman"/>
        </w:rPr>
        <w:t xml:space="preserve"> ni</w:t>
      </w:r>
      <w:r w:rsidR="002F773F">
        <w:rPr>
          <w:rFonts w:ascii="Times New Roman" w:hAnsi="Times New Roman" w:cs="Times New Roman"/>
        </w:rPr>
        <w:t xml:space="preserve">ż </w:t>
      </w:r>
      <w:r w:rsidR="002F773F" w:rsidRPr="002F773F">
        <w:rPr>
          <w:rFonts w:ascii="Times New Roman" w:hAnsi="Times New Roman" w:cs="Times New Roman"/>
        </w:rPr>
        <w:t xml:space="preserve">gospodarstwo, </w:t>
      </w:r>
      <w:r>
        <w:rPr>
          <w:rFonts w:ascii="Times New Roman" w:hAnsi="Times New Roman" w:cs="Times New Roman"/>
        </w:rPr>
        <w:br/>
      </w:r>
      <w:r w:rsidR="002F773F" w:rsidRPr="002F773F">
        <w:rPr>
          <w:rFonts w:ascii="Times New Roman" w:hAnsi="Times New Roman" w:cs="Times New Roman"/>
        </w:rPr>
        <w:t>w którym zwierzęta były utrzymywane.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7E1870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Gatunek i liczba zwierząt poddanych ubojowi.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Numer identyfikacyjny zwierzęcia lub zwierząt poddanych ubojowi.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Miejsce i termin uboju.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Imię i nazwisko , adres osoby uprawnianej do przeprowadzenia uboju.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Dane kontaktowe (telefon) osoby zgłaszającej planowany ubój.</w:t>
      </w:r>
    </w:p>
    <w:p w:rsidR="007E1870" w:rsidRPr="002F773F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E1870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73F" w:rsidRPr="007E1870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870">
        <w:rPr>
          <w:rFonts w:ascii="Times New Roman" w:hAnsi="Times New Roman" w:cs="Times New Roman"/>
          <w:b/>
          <w:sz w:val="24"/>
          <w:szCs w:val="24"/>
        </w:rPr>
        <w:t>II. Zgłoszenie mięsa do badania poubojowego przez urzędowego lekarza weterynarii</w:t>
      </w:r>
    </w:p>
    <w:p w:rsidR="007E1870" w:rsidRPr="007E1870" w:rsidRDefault="007E1870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73F" w:rsidRPr="007E1870" w:rsidRDefault="007E1870" w:rsidP="007E1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F773F" w:rsidRPr="007E1870">
        <w:rPr>
          <w:rFonts w:ascii="Times New Roman" w:hAnsi="Times New Roman" w:cs="Times New Roman"/>
        </w:rPr>
        <w:t>głaszam mięso do badania poubojowego *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7E1870" w:rsidRDefault="007E1870" w:rsidP="007E187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2F773F" w:rsidRPr="007E1870">
        <w:rPr>
          <w:rFonts w:ascii="Times New Roman" w:hAnsi="Times New Roman" w:cs="Times New Roman"/>
        </w:rPr>
        <w:t>ie zgłaszam mięsa do badania poubojowego *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F773F" w:rsidRPr="00F8365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F773F">
        <w:rPr>
          <w:rFonts w:ascii="Times New Roman" w:hAnsi="Times New Roman" w:cs="Times New Roman"/>
          <w:sz w:val="20"/>
          <w:szCs w:val="20"/>
        </w:rPr>
        <w:t xml:space="preserve">Zgłoszenie mięsa do badania poubojowego przez urzędowego lekarza weterynarii, w sposób właściwy dla danego gatunku zwierząt, określony w sekcji IV załącznika I do rozporządzenia (WE) nr 854/2004 z dnia 29.04.2004 r. </w:t>
      </w:r>
      <w:r w:rsidR="00F8365F">
        <w:rPr>
          <w:rFonts w:ascii="Times New Roman" w:hAnsi="Times New Roman" w:cs="Times New Roman"/>
          <w:sz w:val="20"/>
          <w:szCs w:val="20"/>
        </w:rPr>
        <w:t>„</w:t>
      </w:r>
      <w:r w:rsidRPr="002F773F">
        <w:rPr>
          <w:rFonts w:ascii="Times New Roman" w:hAnsi="Times New Roman" w:cs="Times New Roman"/>
          <w:sz w:val="20"/>
          <w:szCs w:val="20"/>
        </w:rPr>
        <w:t>ustanawiającego szczególne przepisy dotyczące organizacji urzędowych kontroli w odniesieniu do produktów pochodzenia zwierzęcego przezna</w:t>
      </w:r>
      <w:r w:rsidR="0040075C">
        <w:rPr>
          <w:rFonts w:ascii="Times New Roman" w:hAnsi="Times New Roman" w:cs="Times New Roman"/>
          <w:sz w:val="20"/>
          <w:szCs w:val="20"/>
        </w:rPr>
        <w:t>czonych do spożycia przez ludzi</w:t>
      </w:r>
      <w:r w:rsidR="00F8365F">
        <w:rPr>
          <w:rFonts w:ascii="Times New Roman" w:hAnsi="Times New Roman" w:cs="Times New Roman"/>
          <w:sz w:val="20"/>
          <w:szCs w:val="20"/>
        </w:rPr>
        <w:t xml:space="preserve">” </w:t>
      </w:r>
      <w:r w:rsidR="00F8365F">
        <w:rPr>
          <w:rFonts w:ascii="Times New Roman" w:hAnsi="Times New Roman" w:cs="Times New Roman"/>
          <w:b/>
          <w:sz w:val="20"/>
          <w:szCs w:val="20"/>
        </w:rPr>
        <w:t>n</w:t>
      </w:r>
      <w:r w:rsidRPr="007E1870">
        <w:rPr>
          <w:rFonts w:ascii="Times New Roman" w:hAnsi="Times New Roman" w:cs="Times New Roman"/>
          <w:b/>
          <w:sz w:val="20"/>
          <w:szCs w:val="20"/>
        </w:rPr>
        <w:t>a koszt posiadacza mięsa lub podmiotu prowadzącego gospodarstwo, w którym dokonano uboju.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………………………………………………………..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F773F">
        <w:rPr>
          <w:rFonts w:ascii="Times New Roman" w:hAnsi="Times New Roman" w:cs="Times New Roman"/>
        </w:rPr>
        <w:t>Podpis osoby zgłaszającej</w:t>
      </w:r>
    </w:p>
    <w:p w:rsidR="002F773F" w:rsidRP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Default="002F773F" w:rsidP="002F77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F773F" w:rsidRPr="007E1870" w:rsidRDefault="007E1870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F773F">
        <w:rPr>
          <w:rFonts w:ascii="Times New Roman" w:hAnsi="Times New Roman" w:cs="Times New Roman"/>
          <w:sz w:val="20"/>
          <w:szCs w:val="20"/>
        </w:rPr>
        <w:t>*Zakreślić właś</w:t>
      </w:r>
      <w:r>
        <w:rPr>
          <w:rFonts w:ascii="Times New Roman" w:hAnsi="Times New Roman" w:cs="Times New Roman"/>
          <w:sz w:val="20"/>
          <w:szCs w:val="20"/>
        </w:rPr>
        <w:t>ciwe</w:t>
      </w:r>
    </w:p>
    <w:p w:rsidR="002F773F" w:rsidRDefault="002F773F" w:rsidP="007E18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870">
        <w:rPr>
          <w:rFonts w:ascii="Times New Roman" w:hAnsi="Times New Roman" w:cs="Times New Roman"/>
          <w:b/>
          <w:bCs/>
          <w:sz w:val="24"/>
          <w:szCs w:val="24"/>
        </w:rPr>
        <w:lastRenderedPageBreak/>
        <w:t>SPOSÓB POBIERANIA PRÓBEK DO BADANIA MIĘSA NA OBECNOŚĆ WŁOŚNI ORAZ ZASADY</w:t>
      </w:r>
      <w:r w:rsidR="007E18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b/>
          <w:bCs/>
          <w:sz w:val="24"/>
          <w:szCs w:val="24"/>
        </w:rPr>
        <w:t>DOSTARCZANIA PRÓBEK DO URZĘDOWEGO LEKARZA WETERYNARII</w:t>
      </w:r>
    </w:p>
    <w:p w:rsidR="007E1870" w:rsidRPr="007E1870" w:rsidRDefault="007E1870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1870">
        <w:rPr>
          <w:rFonts w:ascii="Times New Roman" w:hAnsi="Times New Roman" w:cs="Times New Roman"/>
          <w:b/>
          <w:bCs/>
          <w:sz w:val="24"/>
          <w:szCs w:val="24"/>
        </w:rPr>
        <w:t>I. Sposób pobierania próbek mięsa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1870">
        <w:rPr>
          <w:rFonts w:ascii="Times New Roman" w:hAnsi="Times New Roman" w:cs="Times New Roman"/>
          <w:sz w:val="24"/>
          <w:szCs w:val="24"/>
          <w:u w:val="single"/>
        </w:rPr>
        <w:t>1. U świń domowych: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1) pobiera się kilka próbek mięsa, każda wielkości orzecha laskowego, z mięśni obu filarów przepony</w:t>
      </w:r>
      <w:r w:rsidR="00CD465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w przejściu do części ścięgnistej;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2) łączna masa pobranych próbek nie powinna być mniejsza niż 50 g.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1870">
        <w:rPr>
          <w:rFonts w:ascii="Times New Roman" w:hAnsi="Times New Roman" w:cs="Times New Roman"/>
          <w:sz w:val="24"/>
          <w:szCs w:val="24"/>
          <w:u w:val="single"/>
        </w:rPr>
        <w:t>2. U dzików: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1) pobiera się sześć próbek mięsa, każda wielkości orzecha laskowego, po jednej próbce z: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a) mięśni każdego filaru przepony w przejściu do części ścięgnistej,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b) mięśni żuchwowych,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c) mięśni przedramienia,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d) mięśni międzyżebrowych,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e) mięśni języka;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2) jeżeli nie można pobrać próbek z niektórych mięśni określonych w pkt</w:t>
      </w:r>
      <w:r w:rsidR="00CD4650">
        <w:rPr>
          <w:rFonts w:ascii="Times New Roman" w:hAnsi="Times New Roman" w:cs="Times New Roman"/>
          <w:sz w:val="24"/>
          <w:szCs w:val="24"/>
        </w:rPr>
        <w:t>.</w:t>
      </w:r>
      <w:r w:rsidRPr="007E1870">
        <w:rPr>
          <w:rFonts w:ascii="Times New Roman" w:hAnsi="Times New Roman" w:cs="Times New Roman"/>
          <w:sz w:val="24"/>
          <w:szCs w:val="24"/>
        </w:rPr>
        <w:t xml:space="preserve"> 1, wówczas pobiera się</w:t>
      </w:r>
      <w:r w:rsidR="00CD465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cztery próbki mięsa z mięśni, które są dostępne;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3) łączna masa pobranych próbek nie powinna być mniejsza niż 50 g.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1870">
        <w:rPr>
          <w:rFonts w:ascii="Times New Roman" w:hAnsi="Times New Roman" w:cs="Times New Roman"/>
          <w:sz w:val="24"/>
          <w:szCs w:val="24"/>
          <w:u w:val="single"/>
        </w:rPr>
        <w:t>3. U nutrii: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1) pobiera się dwie próbki mięsa, każda wielkości orzecha laskowego, z mięśni obu filarów przepony</w:t>
      </w:r>
      <w:r w:rsidR="00CD465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w przejściu do części ścięgnistej albo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2) pobiera się jedną próbkę mięsa wielkości dwóch orzechów laskowych z mięśnia jednego filaru</w:t>
      </w:r>
      <w:r w:rsidR="00CD465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przepony - w przypadku gdy drugi filar przepony jest niedostępny, albo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3) pobiera się dwie próbki mięsa każda wielkości orzecha laskowego z części żebrowej lub</w:t>
      </w:r>
      <w:r w:rsidR="00CD465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mostkowej przepony - w przypadku braku mięśni obu filarów przepony, albo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4) pobiera się dwie próbki mięsa, każda wielkości orzecha laskowego, z: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a) mięśni języka,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b) mięśni żuchwowych lub międzyżebrowych - w przypadku braku mięśni przepony.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E1870">
        <w:rPr>
          <w:rFonts w:ascii="Times New Roman" w:hAnsi="Times New Roman" w:cs="Times New Roman"/>
          <w:b/>
          <w:bCs/>
          <w:sz w:val="24"/>
          <w:szCs w:val="24"/>
        </w:rPr>
        <w:t>II. Zasady dostarczania próbek do urzędowego lekarza weterynarii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1. Próbki powinny być dostarczone do urzędowego lekarza weterynarii: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1) niezwłocznie po dokonaniu uboju, nie później niż 24 godziny od terminu uboju zwierzęcia, z</w:t>
      </w:r>
      <w:r w:rsidR="007E187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którego tuszy próbki zostały pobrane;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2) niezwłocznie po dokonaniu odstrzału, nie później niż 48 godzin od dokonania odstrzału.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2. Próbki powinny być przechowywane i transportowane w warunkach zapobiegających rozkładowi</w:t>
      </w:r>
      <w:r w:rsidR="007E1870">
        <w:rPr>
          <w:rFonts w:ascii="Times New Roman" w:hAnsi="Times New Roman" w:cs="Times New Roman"/>
          <w:sz w:val="24"/>
          <w:szCs w:val="24"/>
        </w:rPr>
        <w:t xml:space="preserve"> </w:t>
      </w:r>
      <w:r w:rsidRPr="007E1870">
        <w:rPr>
          <w:rFonts w:ascii="Times New Roman" w:hAnsi="Times New Roman" w:cs="Times New Roman"/>
          <w:sz w:val="24"/>
          <w:szCs w:val="24"/>
        </w:rPr>
        <w:t>gnilnemu mięsa, przy czym próbki nie mogą być mrożone.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3. Dostarczający próbki powinien poinformować urzędowego lekarza weterynarii o: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1) wieku zwierzęcia;</w:t>
      </w:r>
    </w:p>
    <w:p w:rsidR="002F773F" w:rsidRPr="007E1870" w:rsidRDefault="002F773F" w:rsidP="007E18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2) miejscu pochodzenia zwierzęcia;</w:t>
      </w:r>
    </w:p>
    <w:p w:rsidR="000E23DE" w:rsidRPr="007E1870" w:rsidRDefault="002F773F" w:rsidP="007E1870">
      <w:pPr>
        <w:jc w:val="both"/>
        <w:rPr>
          <w:rFonts w:ascii="Times New Roman" w:hAnsi="Times New Roman" w:cs="Times New Roman"/>
          <w:sz w:val="24"/>
          <w:szCs w:val="24"/>
        </w:rPr>
      </w:pPr>
      <w:r w:rsidRPr="007E1870">
        <w:rPr>
          <w:rFonts w:ascii="Times New Roman" w:hAnsi="Times New Roman" w:cs="Times New Roman"/>
          <w:sz w:val="24"/>
          <w:szCs w:val="24"/>
        </w:rPr>
        <w:t>3) części zwierzęcia, z której zostały pobrane próbki do badania.</w:t>
      </w:r>
    </w:p>
    <w:sectPr w:rsidR="000E23DE" w:rsidRPr="007E1870" w:rsidSect="000E2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21A" w:rsidRDefault="00C9021A" w:rsidP="007E1870">
      <w:pPr>
        <w:spacing w:after="0" w:line="240" w:lineRule="auto"/>
      </w:pPr>
      <w:r>
        <w:separator/>
      </w:r>
    </w:p>
  </w:endnote>
  <w:endnote w:type="continuationSeparator" w:id="0">
    <w:p w:rsidR="00C9021A" w:rsidRDefault="00C9021A" w:rsidP="007E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21A" w:rsidRDefault="00C9021A" w:rsidP="007E1870">
      <w:pPr>
        <w:spacing w:after="0" w:line="240" w:lineRule="auto"/>
      </w:pPr>
      <w:r>
        <w:separator/>
      </w:r>
    </w:p>
  </w:footnote>
  <w:footnote w:type="continuationSeparator" w:id="0">
    <w:p w:rsidR="00C9021A" w:rsidRDefault="00C9021A" w:rsidP="007E1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53AFD"/>
    <w:multiLevelType w:val="hybridMultilevel"/>
    <w:tmpl w:val="A0CA0A08"/>
    <w:lvl w:ilvl="0" w:tplc="1450BAD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773F"/>
    <w:rsid w:val="000142F0"/>
    <w:rsid w:val="00062B00"/>
    <w:rsid w:val="000E23DE"/>
    <w:rsid w:val="00216181"/>
    <w:rsid w:val="002D5049"/>
    <w:rsid w:val="002F773F"/>
    <w:rsid w:val="0040075C"/>
    <w:rsid w:val="00525382"/>
    <w:rsid w:val="007E1870"/>
    <w:rsid w:val="00812316"/>
    <w:rsid w:val="00971550"/>
    <w:rsid w:val="00C9021A"/>
    <w:rsid w:val="00CD4650"/>
    <w:rsid w:val="00DA45D8"/>
    <w:rsid w:val="00F23B2E"/>
    <w:rsid w:val="00F8365F"/>
    <w:rsid w:val="00FE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3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87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E1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1870"/>
  </w:style>
  <w:style w:type="paragraph" w:styleId="Stopka">
    <w:name w:val="footer"/>
    <w:basedOn w:val="Normalny"/>
    <w:link w:val="StopkaZnak"/>
    <w:uiPriority w:val="99"/>
    <w:semiHidden/>
    <w:unhideWhenUsed/>
    <w:rsid w:val="007E1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8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PC</cp:lastModifiedBy>
  <cp:revision>7</cp:revision>
  <cp:lastPrinted>2014-07-10T07:26:00Z</cp:lastPrinted>
  <dcterms:created xsi:type="dcterms:W3CDTF">2011-07-13T09:18:00Z</dcterms:created>
  <dcterms:modified xsi:type="dcterms:W3CDTF">2014-07-10T07:27:00Z</dcterms:modified>
</cp:coreProperties>
</file>